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F33" w:rsidRDefault="00027F33" w:rsidP="00027F33">
      <w:pPr>
        <w:jc w:val="center"/>
        <w:rPr>
          <w:rFonts w:asciiTheme="majorHAnsi" w:hAnsiTheme="majorHAnsi"/>
          <w:b/>
          <w:sz w:val="28"/>
          <w:szCs w:val="28"/>
        </w:rPr>
      </w:pPr>
      <w:r w:rsidRPr="00027F33">
        <w:rPr>
          <w:rFonts w:asciiTheme="majorHAnsi" w:hAnsiTheme="majorHAnsi"/>
          <w:b/>
          <w:sz w:val="28"/>
          <w:szCs w:val="28"/>
        </w:rPr>
        <w:t>St. Joseph’s Villa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015070">
        <w:rPr>
          <w:rFonts w:asciiTheme="majorHAnsi" w:hAnsiTheme="majorHAnsi"/>
          <w:b/>
          <w:sz w:val="28"/>
          <w:szCs w:val="28"/>
        </w:rPr>
        <w:t xml:space="preserve">Memorial Healthcare Scholarship </w:t>
      </w:r>
    </w:p>
    <w:p w:rsidR="00027F33" w:rsidRDefault="00027F33" w:rsidP="00027F33">
      <w:pPr>
        <w:jc w:val="center"/>
        <w:rPr>
          <w:rFonts w:asciiTheme="majorHAnsi" w:hAnsiTheme="majorHAnsi"/>
          <w:b/>
          <w:sz w:val="28"/>
          <w:szCs w:val="28"/>
        </w:rPr>
      </w:pPr>
      <w:r w:rsidRPr="00015070">
        <w:rPr>
          <w:rFonts w:asciiTheme="majorHAnsi" w:hAnsiTheme="majorHAnsi"/>
          <w:b/>
          <w:sz w:val="28"/>
          <w:szCs w:val="28"/>
        </w:rPr>
        <w:t>Application</w:t>
      </w:r>
    </w:p>
    <w:p w:rsidR="00027F33" w:rsidRPr="00015070" w:rsidRDefault="00027F33" w:rsidP="00027F33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In honor of</w:t>
      </w:r>
    </w:p>
    <w:p w:rsidR="00015070" w:rsidRPr="00015070" w:rsidRDefault="00015070" w:rsidP="00015070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proofErr w:type="spellStart"/>
      <w:r w:rsidRPr="00015070">
        <w:rPr>
          <w:rFonts w:asciiTheme="majorHAnsi" w:hAnsiTheme="majorHAnsi"/>
          <w:b/>
          <w:sz w:val="28"/>
          <w:szCs w:val="28"/>
        </w:rPr>
        <w:t>Mari</w:t>
      </w:r>
      <w:r w:rsidR="00E906C9">
        <w:rPr>
          <w:rFonts w:asciiTheme="majorHAnsi" w:hAnsiTheme="majorHAnsi"/>
          <w:b/>
          <w:sz w:val="28"/>
          <w:szCs w:val="28"/>
        </w:rPr>
        <w:t>lyne</w:t>
      </w:r>
      <w:proofErr w:type="spellEnd"/>
      <w:r w:rsidR="00E906C9">
        <w:rPr>
          <w:rFonts w:asciiTheme="majorHAnsi" w:hAnsiTheme="majorHAnsi"/>
          <w:b/>
          <w:sz w:val="28"/>
          <w:szCs w:val="28"/>
        </w:rPr>
        <w:t xml:space="preserve"> E. </w:t>
      </w:r>
      <w:proofErr w:type="spellStart"/>
      <w:r w:rsidR="00E906C9">
        <w:rPr>
          <w:rFonts w:asciiTheme="majorHAnsi" w:hAnsiTheme="majorHAnsi"/>
          <w:b/>
          <w:sz w:val="28"/>
          <w:szCs w:val="28"/>
        </w:rPr>
        <w:t>Vaspar</w:t>
      </w:r>
      <w:proofErr w:type="spellEnd"/>
      <w:r w:rsidR="00E906C9">
        <w:rPr>
          <w:rFonts w:asciiTheme="majorHAnsi" w:hAnsiTheme="majorHAnsi"/>
          <w:b/>
          <w:sz w:val="28"/>
          <w:szCs w:val="28"/>
        </w:rPr>
        <w:t xml:space="preserve"> and Mary S. Demu</w:t>
      </w:r>
      <w:r w:rsidRPr="00015070">
        <w:rPr>
          <w:rFonts w:asciiTheme="majorHAnsi" w:hAnsiTheme="majorHAnsi"/>
          <w:b/>
          <w:sz w:val="28"/>
          <w:szCs w:val="28"/>
        </w:rPr>
        <w:t>th</w:t>
      </w:r>
    </w:p>
    <w:p w:rsidR="00015070" w:rsidRPr="008E5718" w:rsidRDefault="00015070" w:rsidP="00015070">
      <w:pPr>
        <w:spacing w:line="240" w:lineRule="auto"/>
        <w:jc w:val="center"/>
        <w:rPr>
          <w:sz w:val="28"/>
          <w:szCs w:val="28"/>
        </w:rPr>
      </w:pPr>
      <w:r w:rsidRPr="008E5718">
        <w:rPr>
          <w:sz w:val="28"/>
          <w:szCs w:val="28"/>
        </w:rPr>
        <w:t>Scholarship Guidelines</w:t>
      </w:r>
    </w:p>
    <w:p w:rsidR="008E5718" w:rsidRPr="006848A7" w:rsidRDefault="00CB6B5A" w:rsidP="00DB4E5B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848A7">
        <w:rPr>
          <w:sz w:val="24"/>
          <w:szCs w:val="24"/>
        </w:rPr>
        <w:t xml:space="preserve">A $500 Scholarship is available annually for one student from Aquinas High School and One from David City High School who are pursuing further education in the </w:t>
      </w:r>
      <w:r w:rsidRPr="00396B84">
        <w:rPr>
          <w:b/>
          <w:sz w:val="24"/>
          <w:szCs w:val="24"/>
        </w:rPr>
        <w:t>nursing profession</w:t>
      </w:r>
      <w:r w:rsidR="00396B84" w:rsidRPr="00396B84">
        <w:rPr>
          <w:b/>
          <w:sz w:val="24"/>
          <w:szCs w:val="24"/>
        </w:rPr>
        <w:t>.</w:t>
      </w:r>
    </w:p>
    <w:p w:rsidR="00882155" w:rsidRPr="008E5718" w:rsidRDefault="00882155" w:rsidP="00DB4E5B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E5718">
        <w:rPr>
          <w:sz w:val="24"/>
          <w:szCs w:val="24"/>
        </w:rPr>
        <w:t>The applicant must be enrolled in an accredited school of higher education full time (12 hours)</w:t>
      </w:r>
    </w:p>
    <w:p w:rsidR="00882155" w:rsidRDefault="00882155" w:rsidP="00015070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Selection of the recipients will also be based on leadership and citizenship roles and activities. </w:t>
      </w:r>
    </w:p>
    <w:p w:rsidR="00882155" w:rsidRDefault="00882155" w:rsidP="0088215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Application forms must be received by </w:t>
      </w:r>
      <w:r w:rsidR="00337477">
        <w:rPr>
          <w:sz w:val="24"/>
          <w:szCs w:val="24"/>
        </w:rPr>
        <w:t>March 15</w:t>
      </w:r>
      <w:r>
        <w:rPr>
          <w:sz w:val="24"/>
          <w:szCs w:val="24"/>
        </w:rPr>
        <w:t xml:space="preserve"> of each year.   The</w:t>
      </w:r>
      <w:r w:rsidR="00015070">
        <w:rPr>
          <w:sz w:val="24"/>
          <w:szCs w:val="24"/>
        </w:rPr>
        <w:t xml:space="preserve"> </w:t>
      </w:r>
      <w:r>
        <w:rPr>
          <w:sz w:val="24"/>
          <w:szCs w:val="24"/>
        </w:rPr>
        <w:t>St. Joseph’s Board of Directors will review the applications and make the final decision based on the above criteria.</w:t>
      </w:r>
    </w:p>
    <w:p w:rsidR="00882155" w:rsidRDefault="00882155" w:rsidP="0088215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Scholarship </w:t>
      </w:r>
      <w:r w:rsidR="00E906C9">
        <w:rPr>
          <w:sz w:val="24"/>
          <w:szCs w:val="24"/>
        </w:rPr>
        <w:t>applicant</w:t>
      </w:r>
      <w:r>
        <w:rPr>
          <w:sz w:val="24"/>
          <w:szCs w:val="24"/>
        </w:rPr>
        <w:t xml:space="preserve"> will be notified in writing of the results.  Upon receipt of the most current quarter grades the distribution of funds will be sent to the school attended. </w:t>
      </w:r>
    </w:p>
    <w:p w:rsidR="00882155" w:rsidRDefault="00882155" w:rsidP="0088215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Completed application must be typed and returned to the Administrator by the deadline. </w:t>
      </w:r>
      <w:r w:rsidR="002D3A77">
        <w:rPr>
          <w:sz w:val="24"/>
          <w:szCs w:val="24"/>
        </w:rPr>
        <w:t xml:space="preserve"> Failure to supply all paperwork will disqualify your application. </w:t>
      </w:r>
      <w:r w:rsidR="00053BEE">
        <w:rPr>
          <w:sz w:val="24"/>
          <w:szCs w:val="24"/>
        </w:rPr>
        <w:t xml:space="preserve">  (The application is available on our website: saintjosephsvilla.org )</w:t>
      </w:r>
    </w:p>
    <w:p w:rsidR="00882155" w:rsidRDefault="00882155" w:rsidP="00882155">
      <w:pPr>
        <w:spacing w:line="240" w:lineRule="auto"/>
        <w:rPr>
          <w:sz w:val="24"/>
          <w:szCs w:val="24"/>
        </w:rPr>
      </w:pPr>
    </w:p>
    <w:p w:rsidR="00882155" w:rsidRDefault="00882155" w:rsidP="00882155">
      <w:pPr>
        <w:spacing w:line="240" w:lineRule="auto"/>
        <w:rPr>
          <w:sz w:val="24"/>
          <w:szCs w:val="24"/>
        </w:rPr>
      </w:pPr>
    </w:p>
    <w:p w:rsidR="00882155" w:rsidRDefault="00727630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Christina Shannon</w:t>
      </w:r>
      <w:bookmarkStart w:id="0" w:name="_GoBack"/>
      <w:bookmarkEnd w:id="0"/>
    </w:p>
    <w:p w:rsidR="00882155" w:rsidRDefault="00882155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St. Joseph’s Villa</w:t>
      </w:r>
    </w:p>
    <w:p w:rsidR="00882155" w:rsidRDefault="00882155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927 Seventh St.</w:t>
      </w:r>
    </w:p>
    <w:p w:rsidR="00882155" w:rsidRDefault="00882155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David City, NE 68632 </w:t>
      </w:r>
    </w:p>
    <w:p w:rsidR="00882155" w:rsidRDefault="00882155" w:rsidP="00882155">
      <w:pPr>
        <w:spacing w:line="240" w:lineRule="auto"/>
        <w:rPr>
          <w:sz w:val="24"/>
          <w:szCs w:val="24"/>
        </w:rPr>
      </w:pPr>
    </w:p>
    <w:p w:rsidR="00882155" w:rsidRDefault="00882155" w:rsidP="00882155">
      <w:pPr>
        <w:spacing w:line="240" w:lineRule="auto"/>
        <w:rPr>
          <w:sz w:val="24"/>
          <w:szCs w:val="24"/>
        </w:rPr>
      </w:pPr>
    </w:p>
    <w:p w:rsidR="00882155" w:rsidRDefault="00882155" w:rsidP="00882155">
      <w:pPr>
        <w:spacing w:line="240" w:lineRule="auto"/>
        <w:rPr>
          <w:sz w:val="24"/>
          <w:szCs w:val="24"/>
        </w:rPr>
      </w:pPr>
    </w:p>
    <w:p w:rsidR="00882155" w:rsidRDefault="00882155" w:rsidP="00882155">
      <w:pPr>
        <w:spacing w:line="240" w:lineRule="auto"/>
        <w:rPr>
          <w:sz w:val="24"/>
          <w:szCs w:val="24"/>
        </w:rPr>
      </w:pPr>
    </w:p>
    <w:p w:rsidR="00882155" w:rsidRDefault="00882155" w:rsidP="00882155">
      <w:pPr>
        <w:spacing w:line="240" w:lineRule="auto"/>
        <w:rPr>
          <w:sz w:val="24"/>
          <w:szCs w:val="24"/>
        </w:rPr>
      </w:pPr>
    </w:p>
    <w:p w:rsidR="0029422A" w:rsidRDefault="0029422A" w:rsidP="00882155">
      <w:pPr>
        <w:spacing w:line="240" w:lineRule="auto"/>
        <w:rPr>
          <w:sz w:val="24"/>
          <w:szCs w:val="24"/>
        </w:rPr>
      </w:pPr>
    </w:p>
    <w:p w:rsidR="0029422A" w:rsidRDefault="0029422A" w:rsidP="00882155">
      <w:pPr>
        <w:spacing w:line="240" w:lineRule="auto"/>
        <w:rPr>
          <w:sz w:val="24"/>
          <w:szCs w:val="24"/>
        </w:rPr>
      </w:pPr>
    </w:p>
    <w:p w:rsidR="0029422A" w:rsidRDefault="0029422A" w:rsidP="00882155">
      <w:pPr>
        <w:spacing w:line="240" w:lineRule="auto"/>
        <w:rPr>
          <w:sz w:val="24"/>
          <w:szCs w:val="24"/>
        </w:rPr>
      </w:pPr>
    </w:p>
    <w:p w:rsidR="00027F33" w:rsidRDefault="00B073D5" w:rsidP="0088215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High School Student </w:t>
      </w:r>
      <w:r w:rsidR="00882155" w:rsidRPr="00B10C48">
        <w:rPr>
          <w:b/>
          <w:sz w:val="28"/>
          <w:szCs w:val="28"/>
        </w:rPr>
        <w:t>Scholarship Application</w:t>
      </w:r>
    </w:p>
    <w:p w:rsidR="00882155" w:rsidRPr="00B10C48" w:rsidRDefault="00027F33" w:rsidP="0088215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St. Joseph’s Villa and Court</w:t>
      </w:r>
      <w:r w:rsidR="0029422A" w:rsidRPr="0029422A">
        <w:rPr>
          <w:b/>
          <w:sz w:val="28"/>
          <w:szCs w:val="28"/>
        </w:rPr>
        <w:t xml:space="preserve"> </w:t>
      </w:r>
      <w:r w:rsidR="0029422A" w:rsidRPr="00B10C48">
        <w:rPr>
          <w:b/>
          <w:sz w:val="28"/>
          <w:szCs w:val="28"/>
        </w:rPr>
        <w:t>Memorial</w:t>
      </w:r>
      <w:r w:rsidR="0029422A">
        <w:rPr>
          <w:b/>
          <w:sz w:val="28"/>
          <w:szCs w:val="28"/>
        </w:rPr>
        <w:t xml:space="preserve"> Scholarship</w:t>
      </w:r>
      <w:r w:rsidR="0029422A" w:rsidRPr="00B10C48">
        <w:rPr>
          <w:b/>
          <w:sz w:val="28"/>
          <w:szCs w:val="28"/>
        </w:rPr>
        <w:t xml:space="preserve"> </w:t>
      </w:r>
      <w:r w:rsidR="00882155" w:rsidRPr="00B10C48">
        <w:rPr>
          <w:b/>
          <w:sz w:val="28"/>
          <w:szCs w:val="28"/>
        </w:rPr>
        <w:t xml:space="preserve">-Marilyn E. </w:t>
      </w:r>
      <w:proofErr w:type="spellStart"/>
      <w:r w:rsidR="00882155" w:rsidRPr="00B10C48">
        <w:rPr>
          <w:b/>
          <w:sz w:val="28"/>
          <w:szCs w:val="28"/>
        </w:rPr>
        <w:t>Vraspir</w:t>
      </w:r>
      <w:proofErr w:type="spellEnd"/>
      <w:r w:rsidR="00882155" w:rsidRPr="00B10C48">
        <w:rPr>
          <w:b/>
          <w:sz w:val="28"/>
          <w:szCs w:val="28"/>
        </w:rPr>
        <w:t xml:space="preserve"> and Mary S. Demuth </w:t>
      </w:r>
    </w:p>
    <w:p w:rsidR="009637F4" w:rsidRDefault="009637F4" w:rsidP="009637F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Name of applicant: </w:t>
      </w:r>
    </w:p>
    <w:p w:rsidR="009637F4" w:rsidRDefault="009637F4" w:rsidP="009637F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Address:</w:t>
      </w:r>
    </w:p>
    <w:p w:rsidR="009637F4" w:rsidRDefault="009637F4" w:rsidP="009637F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Phone:</w:t>
      </w:r>
    </w:p>
    <w:p w:rsidR="009637F4" w:rsidRDefault="009637F4" w:rsidP="009637F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E-Mail Address: </w:t>
      </w:r>
    </w:p>
    <w:p w:rsidR="00882155" w:rsidRDefault="009637F4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Date of Birth: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Place of Birth: </w:t>
      </w:r>
    </w:p>
    <w:p w:rsidR="00737F6F" w:rsidRDefault="00737F6F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High School Attending</w:t>
      </w:r>
    </w:p>
    <w:p w:rsidR="00737F6F" w:rsidRDefault="00737F6F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Date of High School Graduation:</w:t>
      </w:r>
    </w:p>
    <w:p w:rsidR="00882155" w:rsidRDefault="00882155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College</w:t>
      </w:r>
      <w:r w:rsidR="00737F6F">
        <w:rPr>
          <w:sz w:val="24"/>
          <w:szCs w:val="24"/>
        </w:rPr>
        <w:t xml:space="preserve"> you plan to attend</w:t>
      </w:r>
      <w:r>
        <w:rPr>
          <w:sz w:val="24"/>
          <w:szCs w:val="24"/>
        </w:rPr>
        <w:t>:</w:t>
      </w:r>
    </w:p>
    <w:p w:rsidR="00882155" w:rsidRDefault="00882155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Address of College:</w:t>
      </w:r>
    </w:p>
    <w:p w:rsidR="00882155" w:rsidRDefault="00737F6F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Educational Major</w:t>
      </w:r>
      <w:r w:rsidR="00882155">
        <w:rPr>
          <w:sz w:val="24"/>
          <w:szCs w:val="24"/>
        </w:rPr>
        <w:t>:</w:t>
      </w:r>
    </w:p>
    <w:p w:rsidR="002D3A77" w:rsidRDefault="002D3A77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Have you received any other scholarships?   </w:t>
      </w:r>
    </w:p>
    <w:p w:rsidR="00737F6F" w:rsidRDefault="00737F6F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Why have you selected this career?</w:t>
      </w:r>
    </w:p>
    <w:p w:rsidR="0029422A" w:rsidRDefault="0029422A" w:rsidP="00882155">
      <w:pPr>
        <w:spacing w:line="240" w:lineRule="auto"/>
        <w:rPr>
          <w:sz w:val="24"/>
          <w:szCs w:val="24"/>
        </w:rPr>
      </w:pPr>
    </w:p>
    <w:p w:rsidR="0029422A" w:rsidRDefault="0029422A" w:rsidP="00882155">
      <w:pPr>
        <w:spacing w:line="240" w:lineRule="auto"/>
        <w:rPr>
          <w:sz w:val="24"/>
          <w:szCs w:val="24"/>
        </w:rPr>
      </w:pPr>
    </w:p>
    <w:p w:rsidR="00737F6F" w:rsidRDefault="00737F6F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What experience have you had in the health care field? </w:t>
      </w:r>
    </w:p>
    <w:p w:rsidR="0029422A" w:rsidRDefault="0029422A" w:rsidP="00882155">
      <w:pPr>
        <w:spacing w:line="240" w:lineRule="auto"/>
        <w:rPr>
          <w:sz w:val="24"/>
          <w:szCs w:val="24"/>
        </w:rPr>
      </w:pPr>
    </w:p>
    <w:p w:rsidR="00737F6F" w:rsidRDefault="00737F6F" w:rsidP="00882155">
      <w:pPr>
        <w:spacing w:line="240" w:lineRule="auto"/>
        <w:rPr>
          <w:sz w:val="24"/>
          <w:szCs w:val="24"/>
        </w:rPr>
      </w:pPr>
    </w:p>
    <w:p w:rsidR="009637F4" w:rsidRDefault="009637F4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Discuss your roles of leadership in your school and community.</w:t>
      </w:r>
    </w:p>
    <w:p w:rsidR="0029422A" w:rsidRDefault="0029422A" w:rsidP="00882155">
      <w:pPr>
        <w:spacing w:line="240" w:lineRule="auto"/>
        <w:rPr>
          <w:sz w:val="24"/>
          <w:szCs w:val="24"/>
        </w:rPr>
      </w:pPr>
    </w:p>
    <w:p w:rsidR="0029422A" w:rsidRDefault="0029422A" w:rsidP="00882155">
      <w:pPr>
        <w:spacing w:line="240" w:lineRule="auto"/>
        <w:rPr>
          <w:sz w:val="24"/>
          <w:szCs w:val="24"/>
        </w:rPr>
      </w:pPr>
    </w:p>
    <w:p w:rsidR="0029422A" w:rsidRDefault="009637F4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attach a reference letter from a School Official or current employer. </w:t>
      </w:r>
    </w:p>
    <w:p w:rsidR="00737F6F" w:rsidRDefault="00B10C48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Parent</w:t>
      </w:r>
      <w:r w:rsidR="00C81115">
        <w:rPr>
          <w:sz w:val="24"/>
          <w:szCs w:val="24"/>
        </w:rPr>
        <w:t xml:space="preserve"> or Guardian </w:t>
      </w:r>
      <w:r w:rsidR="00737F6F">
        <w:rPr>
          <w:sz w:val="24"/>
          <w:szCs w:val="24"/>
        </w:rPr>
        <w:t>Name:</w:t>
      </w:r>
    </w:p>
    <w:p w:rsidR="00737F6F" w:rsidRDefault="00737F6F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If this application is accepted by St. Joseph’s Villa, Inc., and a scholarship is awarded the undersigned hereby agrees to abide by the guidelines regarding the use of the scholarship funds.</w:t>
      </w:r>
    </w:p>
    <w:p w:rsidR="00015070" w:rsidRPr="00737F6F" w:rsidRDefault="00737F6F" w:rsidP="00737F6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Signature of Applicant: _________________________________________________</w:t>
      </w:r>
      <w:r w:rsidR="00C81115" w:rsidRPr="00C81115">
        <w:rPr>
          <w:sz w:val="24"/>
          <w:szCs w:val="24"/>
        </w:rPr>
        <w:t xml:space="preserve"> </w:t>
      </w:r>
      <w:r w:rsidR="0029422A">
        <w:rPr>
          <w:sz w:val="24"/>
          <w:szCs w:val="24"/>
        </w:rPr>
        <w:t>Date ____________</w:t>
      </w:r>
    </w:p>
    <w:sectPr w:rsidR="00015070" w:rsidRPr="00737F6F" w:rsidSect="0029422A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06E" w:rsidRDefault="0018506E" w:rsidP="00015070">
      <w:pPr>
        <w:spacing w:after="0" w:line="240" w:lineRule="auto"/>
      </w:pPr>
      <w:r>
        <w:separator/>
      </w:r>
    </w:p>
  </w:endnote>
  <w:endnote w:type="continuationSeparator" w:id="0">
    <w:p w:rsidR="0018506E" w:rsidRDefault="0018506E" w:rsidP="0001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06E" w:rsidRDefault="0018506E" w:rsidP="00015070">
      <w:pPr>
        <w:spacing w:after="0" w:line="240" w:lineRule="auto"/>
      </w:pPr>
      <w:r>
        <w:separator/>
      </w:r>
    </w:p>
  </w:footnote>
  <w:footnote w:type="continuationSeparator" w:id="0">
    <w:p w:rsidR="0018506E" w:rsidRDefault="0018506E" w:rsidP="00015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99AE82F026CA49C489A97BD2F3279C5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15070" w:rsidRDefault="0001507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St. Joseph’s Villa and Court</w:t>
        </w:r>
      </w:p>
    </w:sdtContent>
  </w:sdt>
  <w:p w:rsidR="00015070" w:rsidRDefault="00015070" w:rsidP="00015070">
    <w:pPr>
      <w:pStyle w:val="Header"/>
      <w:jc w:val="center"/>
    </w:pPr>
    <w:r>
      <w:t>927 Seventh St.</w:t>
    </w:r>
  </w:p>
  <w:p w:rsidR="00015070" w:rsidRDefault="00015070" w:rsidP="00015070">
    <w:pPr>
      <w:pStyle w:val="Header"/>
      <w:jc w:val="center"/>
    </w:pPr>
    <w:r>
      <w:t>David City, NE 68632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290"/>
    <w:multiLevelType w:val="hybridMultilevel"/>
    <w:tmpl w:val="BA84F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844EA"/>
    <w:multiLevelType w:val="hybridMultilevel"/>
    <w:tmpl w:val="20908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70"/>
    <w:rsid w:val="00012AAB"/>
    <w:rsid w:val="00015070"/>
    <w:rsid w:val="00027F33"/>
    <w:rsid w:val="00053BEE"/>
    <w:rsid w:val="00104847"/>
    <w:rsid w:val="00127EB1"/>
    <w:rsid w:val="00137659"/>
    <w:rsid w:val="0018506E"/>
    <w:rsid w:val="00243E11"/>
    <w:rsid w:val="00267E63"/>
    <w:rsid w:val="0029422A"/>
    <w:rsid w:val="002B0EE6"/>
    <w:rsid w:val="002D3A77"/>
    <w:rsid w:val="00337477"/>
    <w:rsid w:val="0035088E"/>
    <w:rsid w:val="00396B84"/>
    <w:rsid w:val="003C250C"/>
    <w:rsid w:val="003F7F22"/>
    <w:rsid w:val="004361FF"/>
    <w:rsid w:val="004E05B4"/>
    <w:rsid w:val="00526443"/>
    <w:rsid w:val="006848A7"/>
    <w:rsid w:val="00727630"/>
    <w:rsid w:val="007330A9"/>
    <w:rsid w:val="00737F6F"/>
    <w:rsid w:val="007E1746"/>
    <w:rsid w:val="00882155"/>
    <w:rsid w:val="008E5718"/>
    <w:rsid w:val="00914936"/>
    <w:rsid w:val="009637F4"/>
    <w:rsid w:val="009804A5"/>
    <w:rsid w:val="009C0292"/>
    <w:rsid w:val="00AF379C"/>
    <w:rsid w:val="00AF76F4"/>
    <w:rsid w:val="00B073D5"/>
    <w:rsid w:val="00B10C48"/>
    <w:rsid w:val="00B66A13"/>
    <w:rsid w:val="00BC41AA"/>
    <w:rsid w:val="00C26743"/>
    <w:rsid w:val="00C54641"/>
    <w:rsid w:val="00C81115"/>
    <w:rsid w:val="00CB6B5A"/>
    <w:rsid w:val="00E751DE"/>
    <w:rsid w:val="00E904ED"/>
    <w:rsid w:val="00E906C9"/>
    <w:rsid w:val="00F25099"/>
    <w:rsid w:val="00F456F2"/>
    <w:rsid w:val="00FB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C4969"/>
  <w15:docId w15:val="{724CEDE1-332C-46C6-84BF-53B95754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070"/>
  </w:style>
  <w:style w:type="paragraph" w:styleId="Footer">
    <w:name w:val="footer"/>
    <w:basedOn w:val="Normal"/>
    <w:link w:val="FooterChar"/>
    <w:uiPriority w:val="99"/>
    <w:unhideWhenUsed/>
    <w:rsid w:val="00015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070"/>
  </w:style>
  <w:style w:type="paragraph" w:styleId="BalloonText">
    <w:name w:val="Balloon Text"/>
    <w:basedOn w:val="Normal"/>
    <w:link w:val="BalloonTextChar"/>
    <w:uiPriority w:val="99"/>
    <w:semiHidden/>
    <w:unhideWhenUsed/>
    <w:rsid w:val="00015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5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AE82F026CA49C489A97BD2F3279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6D323-9AFB-4349-B25D-E676AB02DDFC}"/>
      </w:docPartPr>
      <w:docPartBody>
        <w:p w:rsidR="00A75AFB" w:rsidRDefault="00326D20" w:rsidP="00326D20">
          <w:pPr>
            <w:pStyle w:val="99AE82F026CA49C489A97BD2F3279C5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D20"/>
    <w:rsid w:val="002230D4"/>
    <w:rsid w:val="002D1604"/>
    <w:rsid w:val="002F47C0"/>
    <w:rsid w:val="00326D20"/>
    <w:rsid w:val="004A796E"/>
    <w:rsid w:val="004B1A1C"/>
    <w:rsid w:val="00504EFD"/>
    <w:rsid w:val="005F4078"/>
    <w:rsid w:val="0076073C"/>
    <w:rsid w:val="008216DC"/>
    <w:rsid w:val="008A5E5E"/>
    <w:rsid w:val="0094469E"/>
    <w:rsid w:val="00972D8D"/>
    <w:rsid w:val="00987BFB"/>
    <w:rsid w:val="00A26D95"/>
    <w:rsid w:val="00A527E2"/>
    <w:rsid w:val="00A75AFB"/>
    <w:rsid w:val="00B64574"/>
    <w:rsid w:val="00D04614"/>
    <w:rsid w:val="00D469EF"/>
    <w:rsid w:val="00DA77C7"/>
    <w:rsid w:val="00F64AB2"/>
    <w:rsid w:val="00FB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AE82F026CA49C489A97BD2F3279C58">
    <w:name w:val="99AE82F026CA49C489A97BD2F3279C58"/>
    <w:rsid w:val="00326D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St. Joseph’s Villa and Court</vt:lpstr>
    </vt:vector>
  </TitlesOfParts>
  <Company>Microsoft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Joseph’s Villa and Court</dc:title>
  <dc:creator>Adorers</dc:creator>
  <cp:lastModifiedBy>Frances Pytlik, ASC</cp:lastModifiedBy>
  <cp:revision>9</cp:revision>
  <dcterms:created xsi:type="dcterms:W3CDTF">2022-01-09T20:06:00Z</dcterms:created>
  <dcterms:modified xsi:type="dcterms:W3CDTF">2026-04-15T13:14:00Z</dcterms:modified>
</cp:coreProperties>
</file>